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4A" w:rsidRDefault="00795B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5B4A" w:rsidRDefault="00795B4A">
      <w:pPr>
        <w:pStyle w:val="ConsPlusNormal"/>
        <w:jc w:val="both"/>
        <w:outlineLvl w:val="0"/>
      </w:pPr>
    </w:p>
    <w:p w:rsidR="00795B4A" w:rsidRDefault="00795B4A">
      <w:pPr>
        <w:pStyle w:val="ConsPlusNormal"/>
      </w:pPr>
      <w:r>
        <w:t>Зарегистрировано в Минюсте России 13 марта 2019 г. N 54035</w:t>
      </w:r>
    </w:p>
    <w:p w:rsidR="00795B4A" w:rsidRDefault="00795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4A" w:rsidRDefault="00795B4A">
      <w:pPr>
        <w:pStyle w:val="ConsPlusNormal"/>
        <w:jc w:val="both"/>
      </w:pPr>
    </w:p>
    <w:p w:rsidR="00795B4A" w:rsidRDefault="00795B4A">
      <w:pPr>
        <w:pStyle w:val="ConsPlusTitle"/>
        <w:jc w:val="center"/>
      </w:pPr>
      <w:r>
        <w:t>МИНИСТЕРСТВО ПРОСВЕЩЕНИЯ РОССИЙСКОЙ ФЕДЕРАЦИИ</w:t>
      </w:r>
    </w:p>
    <w:p w:rsidR="00795B4A" w:rsidRDefault="00795B4A">
      <w:pPr>
        <w:pStyle w:val="ConsPlusTitle"/>
        <w:jc w:val="center"/>
      </w:pPr>
      <w:r>
        <w:t>N 7</w:t>
      </w:r>
    </w:p>
    <w:p w:rsidR="00795B4A" w:rsidRDefault="00795B4A">
      <w:pPr>
        <w:pStyle w:val="ConsPlusTitle"/>
        <w:jc w:val="both"/>
      </w:pPr>
    </w:p>
    <w:p w:rsidR="00795B4A" w:rsidRDefault="00795B4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95B4A" w:rsidRDefault="00795B4A">
      <w:pPr>
        <w:pStyle w:val="ConsPlusTitle"/>
        <w:jc w:val="center"/>
      </w:pPr>
      <w:r>
        <w:t>N 16</w:t>
      </w:r>
    </w:p>
    <w:p w:rsidR="00795B4A" w:rsidRDefault="00795B4A">
      <w:pPr>
        <w:pStyle w:val="ConsPlusTitle"/>
        <w:jc w:val="both"/>
      </w:pPr>
    </w:p>
    <w:p w:rsidR="00795B4A" w:rsidRDefault="00795B4A">
      <w:pPr>
        <w:pStyle w:val="ConsPlusTitle"/>
        <w:jc w:val="center"/>
      </w:pPr>
      <w:r>
        <w:t>ПРИКАЗ</w:t>
      </w:r>
    </w:p>
    <w:p w:rsidR="00795B4A" w:rsidRDefault="00795B4A">
      <w:pPr>
        <w:pStyle w:val="ConsPlusTitle"/>
        <w:jc w:val="center"/>
      </w:pPr>
      <w:r>
        <w:t>от 10 января 2019 года</w:t>
      </w:r>
    </w:p>
    <w:p w:rsidR="00795B4A" w:rsidRDefault="00795B4A">
      <w:pPr>
        <w:pStyle w:val="ConsPlusTitle"/>
        <w:jc w:val="both"/>
      </w:pPr>
    </w:p>
    <w:p w:rsidR="00795B4A" w:rsidRDefault="00795B4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795B4A" w:rsidRDefault="00795B4A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795B4A" w:rsidRDefault="00795B4A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795B4A" w:rsidRDefault="00795B4A">
      <w:pPr>
        <w:pStyle w:val="ConsPlusTitle"/>
        <w:jc w:val="center"/>
      </w:pPr>
      <w:r>
        <w:t>ОБУЧЕНИЯ И ВОСПИТАНИЯ ПРИ ЕГО ПРОВЕДЕНИИ В 2019 ГОДУ</w:t>
      </w:r>
    </w:p>
    <w:p w:rsidR="00795B4A" w:rsidRDefault="00795B4A">
      <w:pPr>
        <w:pStyle w:val="ConsPlusNormal"/>
        <w:jc w:val="both"/>
      </w:pPr>
    </w:p>
    <w:p w:rsidR="00795B4A" w:rsidRDefault="00795B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пунктах 5</w:t>
        </w:r>
      </w:hyperlink>
      <w:r>
        <w:t xml:space="preserve"> и </w:t>
      </w:r>
      <w:hyperlink r:id="rId11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lastRenderedPageBreak/>
        <w:t>14 июня (пятница) - история, физика, география;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22 апреля (понедельник) - математика;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4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6 мая (понедельник) - математика;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lastRenderedPageBreak/>
        <w:t>3 сентября (вторник) - русский язык;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795B4A" w:rsidRDefault="00795B4A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t xml:space="preserve"> </w:t>
      </w:r>
      <w:proofErr w:type="gramStart"/>
      <w: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795B4A" w:rsidRDefault="00795B4A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lastRenderedPageBreak/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795B4A" w:rsidRDefault="00795B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795B4A" w:rsidRDefault="00795B4A">
      <w:pPr>
        <w:pStyle w:val="ConsPlusNormal"/>
        <w:jc w:val="both"/>
      </w:pPr>
    </w:p>
    <w:p w:rsidR="00795B4A" w:rsidRDefault="00795B4A">
      <w:pPr>
        <w:pStyle w:val="ConsPlusNormal"/>
        <w:jc w:val="right"/>
      </w:pPr>
      <w:r>
        <w:t>Министр просвещения</w:t>
      </w:r>
    </w:p>
    <w:p w:rsidR="00795B4A" w:rsidRDefault="00795B4A">
      <w:pPr>
        <w:pStyle w:val="ConsPlusNormal"/>
        <w:jc w:val="right"/>
      </w:pPr>
      <w:r>
        <w:t>Российской Федерации</w:t>
      </w:r>
    </w:p>
    <w:p w:rsidR="00795B4A" w:rsidRDefault="00795B4A">
      <w:pPr>
        <w:pStyle w:val="ConsPlusNormal"/>
        <w:jc w:val="right"/>
      </w:pPr>
      <w:r>
        <w:t>О.Ю.ВАСИЛЬЕВА</w:t>
      </w:r>
    </w:p>
    <w:p w:rsidR="00795B4A" w:rsidRDefault="00795B4A">
      <w:pPr>
        <w:pStyle w:val="ConsPlusNormal"/>
        <w:jc w:val="both"/>
      </w:pPr>
    </w:p>
    <w:p w:rsidR="00795B4A" w:rsidRDefault="00795B4A">
      <w:pPr>
        <w:pStyle w:val="ConsPlusNormal"/>
        <w:jc w:val="right"/>
      </w:pPr>
      <w:r>
        <w:t>Руководитель</w:t>
      </w:r>
    </w:p>
    <w:p w:rsidR="00795B4A" w:rsidRDefault="00795B4A">
      <w:pPr>
        <w:pStyle w:val="ConsPlusNormal"/>
        <w:jc w:val="right"/>
      </w:pPr>
      <w:r>
        <w:t>Федеральной службы по надзору</w:t>
      </w:r>
    </w:p>
    <w:p w:rsidR="00795B4A" w:rsidRDefault="00795B4A">
      <w:pPr>
        <w:pStyle w:val="ConsPlusNormal"/>
        <w:jc w:val="right"/>
      </w:pPr>
      <w:r>
        <w:t>в сфере образования и науки</w:t>
      </w:r>
    </w:p>
    <w:p w:rsidR="00795B4A" w:rsidRDefault="00795B4A">
      <w:pPr>
        <w:pStyle w:val="ConsPlusNormal"/>
        <w:jc w:val="right"/>
      </w:pPr>
      <w:r>
        <w:t>С.С.КРАВЦОВ</w:t>
      </w:r>
    </w:p>
    <w:p w:rsidR="00795B4A" w:rsidRDefault="00795B4A">
      <w:pPr>
        <w:pStyle w:val="ConsPlusNormal"/>
        <w:jc w:val="both"/>
      </w:pPr>
    </w:p>
    <w:p w:rsidR="00795B4A" w:rsidRDefault="00795B4A">
      <w:pPr>
        <w:pStyle w:val="ConsPlusNormal"/>
        <w:jc w:val="both"/>
      </w:pPr>
    </w:p>
    <w:p w:rsidR="00795B4A" w:rsidRDefault="00795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4A" w:rsidRDefault="00795B4A" w:rsidP="00795B4A">
      <w:r>
        <w:t>Утверждено расписание проведения основного государственного экзамена в 2019 году</w:t>
      </w:r>
    </w:p>
    <w:p w:rsidR="00795B4A" w:rsidRDefault="00795B4A" w:rsidP="00795B4A">
      <w:r>
        <w:t>Экзамены проводятся в следующие дни:</w:t>
      </w:r>
    </w:p>
    <w:p w:rsidR="00795B4A" w:rsidRDefault="00795B4A" w:rsidP="00795B4A">
      <w:r>
        <w:t>- 24 мая (пятница) - иностранные языки;</w:t>
      </w:r>
    </w:p>
    <w:p w:rsidR="00795B4A" w:rsidRDefault="00795B4A" w:rsidP="00795B4A">
      <w:r>
        <w:t>- 25 мая (суббота) - иностранные языки;</w:t>
      </w:r>
    </w:p>
    <w:p w:rsidR="00795B4A" w:rsidRDefault="00795B4A" w:rsidP="00795B4A">
      <w:r>
        <w:t>- 28 мая (вторник) - русский язык;</w:t>
      </w:r>
    </w:p>
    <w:p w:rsidR="00795B4A" w:rsidRDefault="00795B4A" w:rsidP="00795B4A">
      <w:r>
        <w:t>- 30 мая (четверг) - обществознание;</w:t>
      </w:r>
    </w:p>
    <w:p w:rsidR="00795B4A" w:rsidRDefault="00795B4A" w:rsidP="00795B4A">
      <w:r>
        <w:t>- 4 июня (вторник) - обществознание, информатика и информационно-коммуникационные технологии, география, химия;</w:t>
      </w:r>
    </w:p>
    <w:p w:rsidR="00795B4A" w:rsidRDefault="00795B4A" w:rsidP="00795B4A">
      <w:r>
        <w:t>- 6 июня (четверг) - математика;</w:t>
      </w:r>
    </w:p>
    <w:p w:rsidR="00795B4A" w:rsidRDefault="00795B4A" w:rsidP="00795B4A">
      <w:r>
        <w:t>- 11 июня (вторник) - литература, физика, информатика и информационно-коммуникационные технологии, биология;</w:t>
      </w:r>
    </w:p>
    <w:p w:rsidR="00795B4A" w:rsidRDefault="00795B4A" w:rsidP="00795B4A">
      <w:r>
        <w:t>- 14 июня (пятница) - история, физика, география.</w:t>
      </w:r>
    </w:p>
    <w:p w:rsidR="00795B4A" w:rsidRDefault="00795B4A" w:rsidP="00795B4A">
      <w:r>
        <w:lastRenderedPageBreak/>
        <w:t>Для отдельных категорий учащихся установлены иные даты проведения экзаменов.</w:t>
      </w:r>
    </w:p>
    <w:p w:rsidR="00795B4A" w:rsidRDefault="00795B4A" w:rsidP="00795B4A">
      <w:r>
        <w:t>ОГЭ по всем учебным предметам начинается в 10.00 по местному времени.</w:t>
      </w:r>
    </w:p>
    <w:p w:rsidR="00795B4A" w:rsidRDefault="00795B4A" w:rsidP="00795B4A">
      <w:r>
        <w:t>Продолжительность ОГЭ составляет:</w:t>
      </w:r>
    </w:p>
    <w:p w:rsidR="00795B4A" w:rsidRDefault="00795B4A" w:rsidP="00795B4A">
      <w:r>
        <w:t>- по математике, русскому языку, литературе - 3 часа 55 минут (235 минут);</w:t>
      </w:r>
    </w:p>
    <w:p w:rsidR="00795B4A" w:rsidRDefault="00795B4A" w:rsidP="00795B4A">
      <w:r>
        <w:t>- по физике, обществознанию, истории, биологии - 3 часа (180 минут);</w:t>
      </w:r>
    </w:p>
    <w:p w:rsidR="00795B4A" w:rsidRDefault="00795B4A" w:rsidP="00795B4A">
      <w:r>
        <w:t>- по информатике и информационно-коммуникационным технологиям - 2 часа 30 минут (150 минут);</w:t>
      </w:r>
    </w:p>
    <w:p w:rsidR="00795B4A" w:rsidRDefault="00795B4A" w:rsidP="00795B4A">
      <w:r>
        <w:t>- по химии (с выполнением лабораторной работы) - 2 часа 20 минут (140 минут);</w:t>
      </w:r>
    </w:p>
    <w:p w:rsidR="00795B4A" w:rsidRDefault="00795B4A" w:rsidP="00795B4A">
      <w:r>
        <w:t>- по географии, химии, иностранным языкам (кроме раздела "Говорение") - 2 часа (120 минут);</w:t>
      </w:r>
    </w:p>
    <w:p w:rsidR="0084138D" w:rsidRDefault="00795B4A" w:rsidP="00795B4A">
      <w:r>
        <w:t>- по иностранным языкам (раздел "Говорение") - 15 минут.</w:t>
      </w:r>
      <w:bookmarkStart w:id="0" w:name="_GoBack"/>
      <w:bookmarkEnd w:id="0"/>
    </w:p>
    <w:sectPr w:rsidR="0084138D" w:rsidSect="001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4A"/>
    <w:rsid w:val="00795B4A"/>
    <w:rsid w:val="008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9928B41BD47A1588C6D31AD67987BE713F602A300FE11F3C9A6E82571A4767F0A555048E2C1C0E98DCD5C8AF7EA2EF6E97FE074E09359l9g0I" TargetMode="External"/><Relationship Id="rId13" Type="http://schemas.openxmlformats.org/officeDocument/2006/relationships/hyperlink" Target="consultantplus://offline/ref=A5A9928B41BD47A1588C6D31AD67987BE712FD04A306FE11F3C9A6E82571A4767F0A555048E2C3C2E98DCD5C8AF7EA2EF6E97FE074E09359l9g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9928B41BD47A1588C6D31AD67987BE712FA03A10EFE11F3C9A6E82571A4767F0A555048E2C1C6E88DCD5C8AF7EA2EF6E97FE074E09359l9g0I" TargetMode="External"/><Relationship Id="rId12" Type="http://schemas.openxmlformats.org/officeDocument/2006/relationships/hyperlink" Target="consultantplus://offline/ref=A5A9928B41BD47A1588C6D31AD67987BE712FD04A306FE11F3C9A6E82571A4767F0A555048E2C3C2E68DCD5C8AF7EA2EF6E97FE074E09359l9g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9928B41BD47A1588C6D31AD67987BE61BFA03A306FE11F3C9A6E82571A4766D0A0D5C49EBDFC2ED989B0DCFlAg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9928B41BD47A1588C6D31AD67987BE712F700A40FFE11F3C9A6E82571A4767F0A55504CE4CA96BFC2CC00CFABF92FFCE97DE36BlEgBI" TargetMode="External"/><Relationship Id="rId11" Type="http://schemas.openxmlformats.org/officeDocument/2006/relationships/hyperlink" Target="consultantplus://offline/ref=A5A9928B41BD47A1588C6D31AD67987BE712FD04A306FE11F3C9A6E82571A4767F0A555048E2C1C7EF8DCD5C8AF7EA2EF6E97FE074E09359l9g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A9928B41BD47A1588C6D31AD67987BE712FD04A306FE11F3C9A6E82571A4767F0A555048E2C2C5EF8DCD5C8AF7EA2EF6E97FE074E09359l9g0I" TargetMode="External"/><Relationship Id="rId10" Type="http://schemas.openxmlformats.org/officeDocument/2006/relationships/hyperlink" Target="consultantplus://offline/ref=A5A9928B41BD47A1588C6D31AD67987BE712FD04A306FE11F3C9A6E82571A4767F0A555048E2C1C1EF8DCD5C8AF7EA2EF6E97FE074E09359l9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9928B41BD47A1588C6D31AD67987BE713F602A300FE11F3C9A6E82571A4767F0A555048E2C1C0E78DCD5C8AF7EA2EF6E97FE074E09359l9g0I" TargetMode="External"/><Relationship Id="rId14" Type="http://schemas.openxmlformats.org/officeDocument/2006/relationships/hyperlink" Target="consultantplus://offline/ref=A5A9928B41BD47A1588C6D31AD67987BE712FD04A306FE11F3C9A6E82571A4767F0A555048E2C3C3ED8DCD5C8AF7EA2EF6E97FE074E09359l9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О.В.</dc:creator>
  <cp:lastModifiedBy>Королькова О.В.</cp:lastModifiedBy>
  <cp:revision>1</cp:revision>
  <dcterms:created xsi:type="dcterms:W3CDTF">2019-03-19T08:32:00Z</dcterms:created>
  <dcterms:modified xsi:type="dcterms:W3CDTF">2019-03-19T08:34:00Z</dcterms:modified>
</cp:coreProperties>
</file>